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 w14:paraId="5C22F514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常用办公用品报价单</w:t>
      </w:r>
    </w:p>
    <w:p w14:paraId="6AAEFC7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供应商名称（加盖公章）：________________________ </w:t>
      </w:r>
    </w:p>
    <w:p w14:paraId="08993C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</w:t>
      </w:r>
      <w:r>
        <w:rPr>
          <w:rFonts w:hint="eastAsia" w:ascii="Arial" w:hAnsi="Arial" w:eastAsia="等线" w:cs="Arial"/>
          <w:sz w:val="22"/>
          <w:lang w:eastAsia="zh-CN"/>
        </w:rPr>
        <w:t>：</w:t>
      </w:r>
      <w:r>
        <w:rPr>
          <w:rFonts w:ascii="Arial" w:hAnsi="Arial" w:eastAsia="等线" w:cs="Arial"/>
          <w:sz w:val="22"/>
        </w:rPr>
        <w:t>________________联系电话：________________</w:t>
      </w:r>
    </w:p>
    <w:p w14:paraId="15A97DFC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sz w:val="22"/>
        </w:rPr>
        <w:t>说明：1. 报价为含税单价（单位：元），包含产品、运输、包装、售后服务等全部费用；2. “备注”栏可填写产品品牌、规格补充说明、是否现货等信息；3. 可根据实际经营品类补充清单外产品，需注明“新增品类”。</w:t>
      </w:r>
    </w:p>
    <w:tbl>
      <w:tblPr>
        <w:tblStyle w:val="2"/>
        <w:tblW w:w="852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5"/>
        <w:gridCol w:w="1137"/>
        <w:gridCol w:w="1252"/>
        <w:gridCol w:w="3357"/>
        <w:gridCol w:w="625"/>
        <w:gridCol w:w="901"/>
        <w:gridCol w:w="624"/>
      </w:tblGrid>
      <w:tr w14:paraId="0A9CA4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199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DAF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品类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A11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产品名称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D18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规格型号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A9A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单位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E90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报价</w:t>
            </w:r>
          </w:p>
          <w:p w14:paraId="6D4D81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（元）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B57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</w:tr>
      <w:tr w14:paraId="13620D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ADF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B76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办公文具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18C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中性笔（黑色）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74A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0.5mm，按支，子弹头，防滑笔杆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6A8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5BE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459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7FDCAD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DE4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C18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DDC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中性笔（红色）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37B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0.5mm，按支，子弹头，防滑笔杆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7BA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FEE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781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54AF39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523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DBD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12E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中性笔芯（黑色）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A7C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0.5mm，按支，子弹头，通用接口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3AB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3E9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BF3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006BC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2A37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B9B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84F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中性笔芯（红色）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B17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0.5mm，按支，子弹头，通用接口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38C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BC2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B33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95C9A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3EA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BCA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074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笔记本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C70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A4，100页，软抄，横线内页，牛皮纸封面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58C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D07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8E30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D16FD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DD1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59F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5CA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笔记本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CDF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B5，100页，软抄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793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E7A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294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0B125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00C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D53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32B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笔记本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194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A5，80页，硬壳，方格内页，防水封面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AF2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E96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C34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50D8A8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815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DD7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3D4B3">
            <w:pPr>
              <w:snapToGrid w:val="0"/>
              <w:spacing w:before="120" w:after="120" w:line="240" w:lineRule="auto"/>
              <w:ind w:left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复印纸（白色）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AF2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A4，70g，8包/箱，每包500张，高白度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225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箱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E23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2E0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E470E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3D0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CFC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284EC">
            <w:pPr>
              <w:snapToGrid w:val="0"/>
              <w:spacing w:before="120" w:after="120" w:line="240" w:lineRule="auto"/>
              <w:ind w:left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复印纸（白色）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12E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A3，70g，4包/箱，每包500张，高白度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F56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箱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ABD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631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86707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BE0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C0D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896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复印纸（彩色）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0096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A4，80g，4包/箱，每包500张，红/蓝/黄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9D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箱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545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9AE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3879A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968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7F938">
            <w:pPr>
              <w:snapToGrid w:val="0"/>
              <w:spacing w:before="120" w:after="120" w:line="240" w:lineRule="auto"/>
              <w:ind w:left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办公文具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D83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文件夹（单强力夹）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FDF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A4，PP材质，黑色，带标签位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9F8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1767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33D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BC7BD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9FE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DA54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B74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文件夹（双强力夹）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665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A4，PP材质，蓝色，带标签位及插袋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E29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B09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D3D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04395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D2B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BE6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7F09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文件夹（抽杆夹）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142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A4，透明PP，10mm杆径，可重复使用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A578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005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A88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7A5199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B55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353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EF3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文件夹（档案盒）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6FA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A4，3cm厚度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30E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72B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372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BB11D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93BA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B4F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6A348">
            <w:pPr>
              <w:snapToGrid w:val="0"/>
              <w:spacing w:before="120" w:after="120" w:line="240" w:lineRule="auto"/>
              <w:ind w:left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回形针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820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100枚/盒，银色，标准型，不易生锈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0A8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340E8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7A2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1462A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4DE7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987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3EF45">
            <w:pPr>
              <w:snapToGrid w:val="0"/>
              <w:spacing w:before="120" w:after="120" w:line="240" w:lineRule="auto"/>
              <w:ind w:left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长尾夹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BD7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15mm，黑色，金属材质，60只/盒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7F6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967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426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D0892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D5F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7BFA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E05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长尾夹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F3A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25mm，金属材质，40只/盒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C29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834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2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D603D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70D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5CF5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A53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长尾夹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950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50mm，金属材质，12只/盒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FC1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CA8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D00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5A618F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147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463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439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订书机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A1A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标准型，可订20页，金属机身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21D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FA7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165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6F199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C1A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953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60E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订书机（重型）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C78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可订80页，省力结构，金属机身，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463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F52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316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D6692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0B5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191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21A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订书钉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6B8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12#，1000枚/盒，标准规格，防锈处理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DD0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93A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7D0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C9A98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D91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6E9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F3E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订书钉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EF5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24/6#，1000枚/盒，细型规格，防锈处理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99D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9BE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A2B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CDB8C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48E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A69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6D1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剪刀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670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14cm，办公型，不锈钢刀刃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F6C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C4D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57E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8E1D9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E69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483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E66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美工刀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02D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9mm，推钮式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54E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6317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6B3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124A6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478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54A0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办公文具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4BA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美工刀刀片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DF7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9mm，不锈钢材质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6A2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969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B76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63DE7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AAD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679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7A8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胶水（固体）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452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36g/支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B95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1AF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A7A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380FF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F88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F82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打印耗材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6C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碳粉（黑色）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3C8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适配联想m7605dw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DC2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E974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AB03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1C5EA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C65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48B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70A4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碳粉（黑色）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54B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适配京瓷4054ci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AA4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C16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DEF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4BED3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FF3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8DA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AE0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碳粉（彩色）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0CE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适配京瓷4054ci，青色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301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FAA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108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AF567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63C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46F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28B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碳粉（彩色）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1B5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适配京瓷4054ci，品红色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6DD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567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0E8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20321D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F65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720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0C3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碳粉（彩色）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BA2F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适配京瓷4054ci，黄色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06A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3A3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4C2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712F49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598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444C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0BD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废粉盒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E6F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适配京瓷4054ci，大容量，可回收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036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F6B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8A5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273F44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FA8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09A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518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碳粉（黑色）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B1C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适配佳能c3826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FFE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E07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5A9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31288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A9A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936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59C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碳粉（彩色）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E53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适配佳能c38263500页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598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094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D48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5782A2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1DA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E2B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打印耗材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54C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废粉盒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E9B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适配佳能c3826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A76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45E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E6E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5818AD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782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767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办公设备配件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485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电脑鼠标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AC7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有线，USB接口，光电式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85E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406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B4D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03E37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F01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AB1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109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电脑鼠标（无线）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88FF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无线，USB接收器，光电式，1600DPI可调，续航6个月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ED4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C6A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661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65226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8F9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F70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163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电脑键盘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B69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有线，USB接口，标准104键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BF9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0BA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0FF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733A9E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7B5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D48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C5A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电脑键盘（无线）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EB2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无线，USB接收器，巧克力键帽，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4D22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2FF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B10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D3C82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826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C19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D2B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U盘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D03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32GB，USB3.0，读写速度150MB/s，金属外壳，防水防震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EC9F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5AB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F67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219F83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F3A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446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490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U盘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AEF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64GB，USB3.0，读写速度180MB/s，金属外壳，加密功能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17C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D2E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EBB5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0369D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667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6C9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4FB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移动硬盘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0352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1TB，USB3.0，便携式，读写速度540MB/s，防震防摔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F6C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E5A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FFD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51B1F3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C1B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D86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082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移动硬盘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1FA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2TB，USB3.1，便携式，读写速度1000MB/s，加密保护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191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346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D41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F3D05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BB0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61D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124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电脑电源线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8A5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通用型，三孔插头，1.5米长，耐磨损，符合国标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EB98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根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220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984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ABBC9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208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455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其他常用办公品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19C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文件柜钥匙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35A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通用型，铜质，单齿，适配常规铁皮文件柜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982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5BB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D65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4DB36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28C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C0F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D50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一次性纸杯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2DA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250ml，50只/包，食品级PE淋膜，加厚防烫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6E8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包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043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F04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126A1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5B6E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E11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4E7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一次性纸杯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805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350ml，50只/包，食品级PE淋膜，可定制企业LOGO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780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包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599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9C3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223FD7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106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2AC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461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垃圾桶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D98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落地型，50L，不锈钢材质，方形，脚踏开盖，黑色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EF6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0A6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8A3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16C18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396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783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663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清洁湿巾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BA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60抽/包，无酒精配方，杀菌率99.9%，可擦办公设备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78A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包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1E7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406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8C4D6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77F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EF8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58BF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办公用胶带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58D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透明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5F60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筒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0FD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5D8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8AD5C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515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482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办公电脑及配件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A05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办公台式电脑（基础型）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A68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CPU：i3-12100，内存：8GB DDR4，硬盘：512GB SSD，集成显卡，21.5英寸显示器，Win11系统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21B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A60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BC2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78DEC3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DE6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9E0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39A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办公台式电脑（高性能型）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8C8B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CPU：i5-12400，内存：16GB DDR4，硬盘：1TB SSD，独立显卡GTX1650，23.8英寸显示器，Win11系统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4BF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17E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3E0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43DC5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B99A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FA5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56C5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办公笔记本电脑（便携型）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162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CPU：i5-1335U，内存：16GB DDR5，硬盘：512GB SSD，14英寸轻薄屏，续航10小时，Win11系统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156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C48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D39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4A3E3C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62D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7E3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0B1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笔记本电脑双肩包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2C7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15.6英寸，防水尼龙材质，多隔层，人体工学背负系统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D33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924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178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016CB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6CC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9B5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1AC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电脑外置摄像头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CB3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1080P高清，USB接口，内置麦克风，自动对焦，夜视功能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D5A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6171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2A6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0E176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D17496">
            <w:pPr>
              <w:spacing w:before="120" w:after="120" w:line="288" w:lineRule="auto"/>
              <w:ind w:left="0" w:leftChars="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A61DED">
            <w:pPr>
              <w:spacing w:before="120" w:after="120" w:line="288" w:lineRule="auto"/>
              <w:ind w:left="0" w:leftChars="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新增品类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A1A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77C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FB2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C49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D64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</w:p>
        </w:tc>
      </w:tr>
    </w:tbl>
    <w:p w14:paraId="3FFB9AA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5A4ECEAE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7AC5ED1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411DA2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年度合作价格优惠承诺：________________________________________________________________________________________________________________________________________________________________</w:t>
      </w:r>
    </w:p>
    <w:p w14:paraId="5FC22B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供应商声明：本报价清单内容真实、准确，所报价格符合市场公允水平，且已包含全部相关费用，无隐</w:t>
      </w:r>
      <w:bookmarkStart w:id="0" w:name="_GoBack"/>
      <w:bookmarkEnd w:id="0"/>
      <w:r>
        <w:rPr>
          <w:rFonts w:ascii="Arial" w:hAnsi="Arial" w:eastAsia="等线" w:cs="Arial"/>
          <w:sz w:val="22"/>
        </w:rPr>
        <w:t>瞒或误导性信息。</w:t>
      </w:r>
    </w:p>
    <w:p w14:paraId="7EF47BF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法定代表人/授权代表人签字：________________________ </w:t>
      </w:r>
    </w:p>
    <w:p w14:paraId="725FEF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日期：______年____月____日</w:t>
      </w:r>
    </w:p>
    <w:p w14:paraId="6562008D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F276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E2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EE0F5E"/>
    <w:rsid w:val="49543FD0"/>
    <w:rsid w:val="4AE41F8B"/>
    <w:rsid w:val="4C4E0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626</Words>
  <Characters>764</Characters>
  <TotalTime>0</TotalTime>
  <ScaleCrop>false</ScaleCrop>
  <LinksUpToDate>false</LinksUpToDate>
  <CharactersWithSpaces>768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2025-12-15T03:19:00Z</dcterms:created>
  <dc:creator>Apache POI</dc:creator>
  <cp:lastModifiedBy>张希军</cp:lastModifiedBy>
  <dcterms:modified xsi:type="dcterms:W3CDTF">2025-12-16T10:13:18Z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eyJoZGlkIjoiOTZiMmVmMWZmMWViMGRiN2E4Y2Q5MzE4ZDlmZThmOWIiLCJ1c2VySWQiOiIyNjQ1MTE2MyJ9</vt:lpwstr>
  </property>
  <property fmtid="{D5CDD505-2E9C-101B-9397-08002B2CF9AE}" pid="3" name="KSOProductBuildVer">
    <vt:lpwstr>2052-12.1.0.24034</vt:lpwstr>
  </property>
  <property fmtid="{D5CDD505-2E9C-101B-9397-08002B2CF9AE}" pid="4" name="ICV">
    <vt:lpwstr>01A6A53EB6BD4FA5B5AB777BA17FE66E_12</vt:lpwstr>
  </property>
</Properties>
</file>